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AC" w:rsidRDefault="008A3DAC" w:rsidP="008A3DAC">
      <w:pPr>
        <w:pStyle w:val="3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Cs w:val="0"/>
          <w:color w:val="auto"/>
          <w:sz w:val="44"/>
          <w:szCs w:val="32"/>
        </w:rPr>
      </w:pPr>
      <w:r w:rsidRPr="00985402">
        <w:rPr>
          <w:rFonts w:ascii="Times New Roman" w:hAnsi="Times New Roman" w:cs="Times New Roman"/>
          <w:bCs w:val="0"/>
          <w:color w:val="auto"/>
          <w:sz w:val="44"/>
          <w:szCs w:val="32"/>
        </w:rPr>
        <w:t>История светофора</w:t>
      </w:r>
    </w:p>
    <w:p w:rsidR="008A3DAC" w:rsidRPr="00985402" w:rsidRDefault="008A3DAC" w:rsidP="008A3DAC"/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 А знаешь ли ты, когда появился привычный для нас светофор?</w:t>
      </w:r>
    </w:p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У нас в стране первый</w:t>
      </w:r>
      <w:r w:rsidRPr="00985402">
        <w:rPr>
          <w:rStyle w:val="apple-converted-space"/>
          <w:rFonts w:eastAsiaTheme="majorEastAsia"/>
          <w:sz w:val="32"/>
          <w:szCs w:val="32"/>
        </w:rPr>
        <w:t> </w:t>
      </w:r>
      <w:hyperlink r:id="rId4" w:tooltip="Как устроен светофор" w:history="1">
        <w:r w:rsidRPr="00985402">
          <w:rPr>
            <w:rStyle w:val="a7"/>
            <w:rFonts w:eastAsiaTheme="majorEastAsia"/>
            <w:b w:val="0"/>
            <w:sz w:val="32"/>
            <w:szCs w:val="32"/>
            <w:bdr w:val="none" w:sz="0" w:space="0" w:color="auto" w:frame="1"/>
          </w:rPr>
          <w:t>светофор</w:t>
        </w:r>
      </w:hyperlink>
      <w:r w:rsidRPr="00985402">
        <w:rPr>
          <w:rStyle w:val="apple-converted-space"/>
          <w:rFonts w:eastAsiaTheme="majorEastAsia"/>
          <w:sz w:val="32"/>
          <w:szCs w:val="32"/>
        </w:rPr>
        <w:t> </w:t>
      </w:r>
      <w:r w:rsidRPr="00985402">
        <w:rPr>
          <w:sz w:val="32"/>
          <w:szCs w:val="32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8A3DAC" w:rsidRPr="00985402" w:rsidRDefault="008A3DAC" w:rsidP="008A3DA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</w:rPr>
      </w:pPr>
      <w:r w:rsidRPr="00985402">
        <w:rPr>
          <w:sz w:val="32"/>
          <w:szCs w:val="32"/>
        </w:rPr>
        <w:t>Потом в Москве и Ленинграде (так тогда назывался</w:t>
      </w:r>
      <w:proofErr w:type="gramStart"/>
      <w:r w:rsidRPr="00985402">
        <w:rPr>
          <w:sz w:val="32"/>
          <w:szCs w:val="32"/>
        </w:rPr>
        <w:t xml:space="preserve"> С</w:t>
      </w:r>
      <w:proofErr w:type="gramEnd"/>
      <w:r w:rsidRPr="00985402">
        <w:rPr>
          <w:sz w:val="32"/>
          <w:szCs w:val="32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3DAC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30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b/>
      <w:bCs/>
      <w:color w:val="000000"/>
      <w:spacing w:val="2"/>
      <w:w w:val="7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color w:val="000000"/>
      <w:spacing w:val="2"/>
      <w:w w:val="75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i/>
      <w:iCs/>
      <w:color w:val="000000"/>
      <w:spacing w:val="2"/>
      <w:w w:val="75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rFonts w:ascii="Times New Roman" w:eastAsia="Calibri" w:hAnsi="Times New Roman" w:cs="Times New Roman"/>
      <w:i/>
      <w:iCs/>
      <w:color w:val="000000" w:themeColor="text1"/>
      <w:spacing w:val="2"/>
      <w:w w:val="75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neklasnaja-rabota/pravila-bezopasnogo-povedenija-na-doroge/kak-ustroen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2016-02-12T16:11:00Z</dcterms:modified>
</cp:coreProperties>
</file>