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54" w:rsidRDefault="002F0A54" w:rsidP="002F0A54">
      <w:pPr>
        <w:rPr>
          <w:rFonts w:ascii="Verdana" w:eastAsia="Times New Roman" w:hAnsi="Verdana"/>
          <w:b/>
          <w:bCs/>
          <w:spacing w:val="-10"/>
          <w:sz w:val="18"/>
          <w:szCs w:val="18"/>
          <w:lang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17975" cy="2743200"/>
            <wp:effectExtent l="19050" t="0" r="0" b="0"/>
            <wp:wrapSquare wrapText="bothSides"/>
            <wp:docPr id="9" name="Рисунок 9" descr="http://www.millerovo.name/_nw/3/7873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llerovo.name/_nw/3/78737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741A" w:rsidRPr="0050741A">
        <w:rPr>
          <w:rFonts w:ascii="Verdana" w:eastAsia="Times New Roman" w:hAnsi="Verdana"/>
          <w:b/>
          <w:bCs/>
          <w:spacing w:val="-10"/>
          <w:sz w:val="18"/>
          <w:szCs w:val="1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5pt;height:9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&#10; БЕЗОПАСНОГО ПОВЕДЕНИЯ&#10; НА ВОДОЕМЕ В ЛЕТНИЙ ПЕРИОД"/>
          </v:shape>
        </w:pict>
      </w:r>
    </w:p>
    <w:p w:rsidR="00C32506" w:rsidRPr="00C24C23" w:rsidRDefault="002F0A54" w:rsidP="002F0A54">
      <w:pPr>
        <w:spacing w:after="200"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</w:pPr>
      <w:r w:rsidRPr="00C24C23">
        <w:rPr>
          <w:rFonts w:eastAsia="Times New Roman"/>
          <w:b/>
          <w:i/>
          <w:sz w:val="28"/>
          <w:szCs w:val="28"/>
          <w:lang w:val="ru-RU" w:eastAsia="ru-RU"/>
        </w:rPr>
        <w:t xml:space="preserve">       </w:t>
      </w:r>
      <w:r w:rsidRPr="00C24C2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С </w:t>
      </w:r>
      <w:r w:rsidR="00C32506" w:rsidRPr="00C24C2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  <w:r w:rsidRPr="00C24C23">
        <w:rPr>
          <w:rFonts w:eastAsia="Times New Roman"/>
          <w:b/>
          <w:i/>
          <w:sz w:val="28"/>
          <w:szCs w:val="28"/>
          <w:lang w:val="ru-RU" w:eastAsia="ru-RU"/>
        </w:rPr>
        <w:t xml:space="preserve">  </w:t>
      </w:r>
      <w:r w:rsidR="00C32506" w:rsidRPr="00C24C23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C32506" w:rsidRPr="00C32506" w:rsidRDefault="00C32506" w:rsidP="002F0A54">
      <w:pPr>
        <w:spacing w:line="248" w:lineRule="atLeast"/>
        <w:ind w:firstLine="300"/>
        <w:jc w:val="center"/>
        <w:rPr>
          <w:rFonts w:ascii="Arial Black" w:eastAsia="Times New Roman" w:hAnsi="Arial Black"/>
          <w:b/>
          <w:color w:val="FF0000"/>
          <w:sz w:val="28"/>
          <w:szCs w:val="28"/>
          <w:lang w:eastAsia="ru-RU"/>
        </w:rPr>
      </w:pPr>
      <w:r w:rsidRPr="002F0A54">
        <w:rPr>
          <w:rFonts w:ascii="Arial Black" w:eastAsia="Times New Roman" w:hAnsi="Arial Black"/>
          <w:b/>
          <w:color w:val="FF0000"/>
          <w:sz w:val="28"/>
          <w:szCs w:val="28"/>
          <w:lang w:eastAsia="ru-RU"/>
        </w:rPr>
        <w:t>ПРАВИЛА БЕЗОПАСНОГО ПОВЕДЕНИЯ НА ВОДЕ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Купаться следует в специально оборудованных местах: пляжах, бассейнах, купальнях.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Не входите в воду в состоянии алкогольного опьянения. Алкоголь блокирует нормальную деятельность головного мозга.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В воде следует находиться не более 10-15 минут. При переохлаждении тела могут возникнуть судороги.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 судорогах помогает </w:t>
      </w:r>
      <w:proofErr w:type="spell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укалывание</w:t>
      </w:r>
      <w:proofErr w:type="spell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любым острым предметом (булавка, щепка, острый камень и др.).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Не подплывайте близко к идущим судам. Вблизи идущего теплохода возникает течение, которое может затянуть под винт.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допускайте грубых игр на воде. Нельзя подплывать под </w:t>
      </w:r>
      <w:proofErr w:type="gram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купающихся</w:t>
      </w:r>
      <w:proofErr w:type="gram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, «топить», подавать ложные сигналы о помощи и др.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Не оставляйте возле воды малышей без присмотра. Они могут оступиться, упасть, захлебнуться водой или попасть в яму.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C32506" w:rsidRPr="00C24C23" w:rsidRDefault="00C32506" w:rsidP="002F0A54">
      <w:pPr>
        <w:pStyle w:val="aa"/>
        <w:numPr>
          <w:ilvl w:val="0"/>
          <w:numId w:val="6"/>
        </w:numPr>
        <w:spacing w:after="45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используйте гребные и моторные </w:t>
      </w:r>
      <w:proofErr w:type="spell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плавсредства</w:t>
      </w:r>
      <w:proofErr w:type="spell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буйкового</w:t>
      </w:r>
      <w:proofErr w:type="spell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ограждения пляжной зоны и в границах этой зоны.</w:t>
      </w:r>
    </w:p>
    <w:p w:rsidR="00C24C23" w:rsidRPr="00C24C23" w:rsidRDefault="00C32506" w:rsidP="00C24C23">
      <w:pPr>
        <w:pStyle w:val="aa"/>
        <w:numPr>
          <w:ilvl w:val="0"/>
          <w:numId w:val="6"/>
        </w:numPr>
        <w:spacing w:after="45" w:line="276" w:lineRule="auto"/>
        <w:jc w:val="both"/>
        <w:rPr>
          <w:lang w:val="ru-RU"/>
        </w:rPr>
      </w:pPr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заплывайте в зону акватории, где передвигаются катера и </w:t>
      </w:r>
      <w:proofErr w:type="spell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гидроциклы</w:t>
      </w:r>
      <w:proofErr w:type="spell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плавсредства</w:t>
      </w:r>
      <w:proofErr w:type="spellEnd"/>
      <w:r w:rsidRPr="00C24C2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sectPr w:rsidR="00C24C23" w:rsidRPr="00C24C23" w:rsidSect="00F96B94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9.75pt" o:bullet="t">
        <v:imagedata r:id="rId1" o:title="BD21300_"/>
      </v:shape>
    </w:pict>
  </w:numPicBullet>
  <w:numPicBullet w:numPicBulletId="1">
    <w:pict>
      <v:shape id="_x0000_i1107" type="#_x0000_t75" style="width:11.25pt;height:11.25pt" o:bullet="t">
        <v:imagedata r:id="rId2" o:title="msoED4E"/>
      </v:shape>
    </w:pict>
  </w:numPicBullet>
  <w:abstractNum w:abstractNumId="0">
    <w:nsid w:val="17C46E85"/>
    <w:multiLevelType w:val="hybridMultilevel"/>
    <w:tmpl w:val="3EC20E34"/>
    <w:lvl w:ilvl="0" w:tplc="A976C0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6B5F96"/>
    <w:multiLevelType w:val="hybridMultilevel"/>
    <w:tmpl w:val="AE44EF54"/>
    <w:lvl w:ilvl="0" w:tplc="04190007">
      <w:start w:val="1"/>
      <w:numFmt w:val="bullet"/>
      <w:lvlText w:val=""/>
      <w:lvlPicBulletId w:val="1"/>
      <w:lvlJc w:val="left"/>
      <w:pPr>
        <w:ind w:left="6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D1251E3"/>
    <w:multiLevelType w:val="hybridMultilevel"/>
    <w:tmpl w:val="C3B21254"/>
    <w:lvl w:ilvl="0" w:tplc="2598AC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350F6"/>
    <w:multiLevelType w:val="hybridMultilevel"/>
    <w:tmpl w:val="850EF602"/>
    <w:lvl w:ilvl="0" w:tplc="2598AC9A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01E1156"/>
    <w:multiLevelType w:val="hybridMultilevel"/>
    <w:tmpl w:val="83C49C38"/>
    <w:lvl w:ilvl="0" w:tplc="3460AD86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165D23"/>
    <w:multiLevelType w:val="hybridMultilevel"/>
    <w:tmpl w:val="E3F0F7C8"/>
    <w:lvl w:ilvl="0" w:tplc="B2BA1638">
      <w:numFmt w:val="bullet"/>
      <w:lvlText w:val="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1"/>
  <w:displayHorizontalDrawingGridEvery w:val="2"/>
  <w:characterSpacingControl w:val="doNotCompress"/>
  <w:compat>
    <w:useFELayout/>
  </w:compat>
  <w:rsids>
    <w:rsidRoot w:val="00C32506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A54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41A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10C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B8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9B2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23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506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B94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72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72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2B8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2B8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2B8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2B8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2B8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2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72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72B8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72B8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72B8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72B8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72B8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72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972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72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72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972B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972B8"/>
    <w:rPr>
      <w:b/>
      <w:bCs/>
    </w:rPr>
  </w:style>
  <w:style w:type="character" w:styleId="a8">
    <w:name w:val="Emphasis"/>
    <w:basedOn w:val="a0"/>
    <w:uiPriority w:val="20"/>
    <w:qFormat/>
    <w:rsid w:val="008972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72B8"/>
    <w:rPr>
      <w:szCs w:val="32"/>
    </w:rPr>
  </w:style>
  <w:style w:type="paragraph" w:styleId="aa">
    <w:name w:val="List Paragraph"/>
    <w:basedOn w:val="a"/>
    <w:uiPriority w:val="34"/>
    <w:qFormat/>
    <w:rsid w:val="008972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2B8"/>
    <w:rPr>
      <w:i/>
    </w:rPr>
  </w:style>
  <w:style w:type="character" w:customStyle="1" w:styleId="22">
    <w:name w:val="Цитата 2 Знак"/>
    <w:basedOn w:val="a0"/>
    <w:link w:val="21"/>
    <w:uiPriority w:val="29"/>
    <w:rsid w:val="008972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72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72B8"/>
    <w:rPr>
      <w:b/>
      <w:i/>
      <w:sz w:val="24"/>
    </w:rPr>
  </w:style>
  <w:style w:type="character" w:styleId="ad">
    <w:name w:val="Subtle Emphasis"/>
    <w:uiPriority w:val="19"/>
    <w:qFormat/>
    <w:rsid w:val="008972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72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72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72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72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72B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C32506"/>
    <w:rPr>
      <w:color w:val="0000FF"/>
      <w:u w:val="single"/>
    </w:rPr>
  </w:style>
  <w:style w:type="paragraph" w:customStyle="1" w:styleId="post-date">
    <w:name w:val="post-date"/>
    <w:basedOn w:val="a"/>
    <w:rsid w:val="00C3250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year">
    <w:name w:val="year"/>
    <w:basedOn w:val="a0"/>
    <w:rsid w:val="00C32506"/>
  </w:style>
  <w:style w:type="character" w:customStyle="1" w:styleId="day">
    <w:name w:val="day"/>
    <w:basedOn w:val="a0"/>
    <w:rsid w:val="00C32506"/>
  </w:style>
  <w:style w:type="character" w:customStyle="1" w:styleId="month">
    <w:name w:val="month"/>
    <w:basedOn w:val="a0"/>
    <w:rsid w:val="00C32506"/>
  </w:style>
  <w:style w:type="character" w:customStyle="1" w:styleId="apple-converted-space">
    <w:name w:val="apple-converted-space"/>
    <w:basedOn w:val="a0"/>
    <w:rsid w:val="00C32506"/>
  </w:style>
  <w:style w:type="paragraph" w:styleId="af5">
    <w:name w:val="Balloon Text"/>
    <w:basedOn w:val="a"/>
    <w:link w:val="af6"/>
    <w:uiPriority w:val="99"/>
    <w:semiHidden/>
    <w:unhideWhenUsed/>
    <w:rsid w:val="00F96B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6B94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4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2016-07-01T04:48:00Z</cp:lastPrinted>
  <dcterms:created xsi:type="dcterms:W3CDTF">2016-07-01T04:11:00Z</dcterms:created>
  <dcterms:modified xsi:type="dcterms:W3CDTF">2016-07-01T05:09:00Z</dcterms:modified>
</cp:coreProperties>
</file>