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7"/>
      </w:tblGrid>
      <w:tr w:rsidR="00B73C4A" w:rsidRPr="00B73C4A" w:rsidTr="00B73C4A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B73C4A" w:rsidRPr="00B73C4A" w:rsidRDefault="00B73C4A" w:rsidP="00B73C4A">
            <w:pPr>
              <w:spacing w:after="0" w:line="253" w:lineRule="atLeast"/>
              <w:ind w:firstLine="426"/>
              <w:jc w:val="center"/>
              <w:rPr>
                <w:rFonts w:ascii="Trebuchet MS" w:eastAsia="Times New Roman" w:hAnsi="Trebuchet MS"/>
                <w:color w:val="auto"/>
                <w:spacing w:val="0"/>
                <w:w w:val="100"/>
                <w:sz w:val="32"/>
                <w:szCs w:val="32"/>
                <w:lang w:eastAsia="ru-RU"/>
              </w:rPr>
            </w:pPr>
            <w:r w:rsidRPr="00B73C4A">
              <w:rPr>
                <w:rFonts w:ascii="Trebuchet MS" w:eastAsia="Times New Roman" w:hAnsi="Trebuchet MS"/>
                <w:color w:val="auto"/>
                <w:spacing w:val="0"/>
                <w:w w:val="100"/>
                <w:sz w:val="32"/>
                <w:szCs w:val="32"/>
                <w:lang w:eastAsia="ru-RU"/>
              </w:rPr>
              <w:t>Простейшие средства защиты органов дыхания</w:t>
            </w:r>
          </w:p>
        </w:tc>
      </w:tr>
    </w:tbl>
    <w:p w:rsidR="00B73C4A" w:rsidRPr="00B73C4A" w:rsidRDefault="00B73C4A" w:rsidP="00B73C4A">
      <w:pPr>
        <w:spacing w:after="0" w:line="240" w:lineRule="auto"/>
        <w:ind w:firstLine="426"/>
        <w:jc w:val="both"/>
        <w:rPr>
          <w:rFonts w:eastAsia="Times New Roman"/>
          <w:vanish/>
          <w:color w:val="auto"/>
          <w:spacing w:val="0"/>
          <w:w w:val="100"/>
          <w:lang w:eastAsia="ru-RU"/>
        </w:rPr>
      </w:pPr>
    </w:p>
    <w:tbl>
      <w:tblPr>
        <w:tblW w:w="10206" w:type="dxa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B73C4A" w:rsidRPr="00B73C4A" w:rsidTr="00B73C4A">
        <w:trPr>
          <w:tblCellSpacing w:w="15" w:type="dxa"/>
        </w:trPr>
        <w:tc>
          <w:tcPr>
            <w:tcW w:w="10146" w:type="dxa"/>
            <w:shd w:val="clear" w:color="auto" w:fill="FFFFFF"/>
            <w:hideMark/>
          </w:tcPr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Простейшие средства защиты органов дыхания и правила пользования ими.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В системе гражданской обороны для взрослого населения, кроме противогазов, для защиты органов дыхания от попадания радиоактивной пыли и бактериальных средств широкое применение могут получить респираторы Р-2 промышленного изготовления, а также </w:t>
            </w:r>
            <w:proofErr w:type="spell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противопыльные</w:t>
            </w:r>
            <w:proofErr w:type="spell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тканевые маски ПТМ-1 и ватно-марлевые повязки, изготавливаемые силами населения.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b/>
                <w:bCs/>
                <w:color w:val="auto"/>
                <w:spacing w:val="0"/>
                <w:w w:val="100"/>
                <w:sz w:val="28"/>
                <w:szCs w:val="28"/>
                <w:lang w:eastAsia="ru-RU"/>
              </w:rPr>
              <w:t>Респиратор</w:t>
            </w: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 представляет собой фильтрующую полумаску, снабженную двумя вдыхательными клапанами, одним выдыхательным клапаном с предохранительным экраном, оголовком из эластичных растягивающихся и </w:t>
            </w:r>
            <w:proofErr w:type="spell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нерастягивающихся</w:t>
            </w:r>
            <w:proofErr w:type="spell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тесемок и носовым зажимом. Наружная часть полумаски изготовлена из пористого синтетического материала (полиуретана), а внутренняя — из тонкой воздухонепроницаемой пленки, в которую вмонтированы вдыхательные клапаны. Между синтетическим материалом и пленкой помещен фильтр из полимерных волокон.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При вдохе воздух проходит через наружную поверхность полумаски и фильтр, очищается от радиоактивной пыли и через вдыхательный клапан попадает в органы дыхания. При выдохе воздух выходит наружу через выдыхательный клапан. Респираторы бывают трех размеров. Размеры их обозначаются на внутренней подбородочной части полумаски и соответствуют ростам маски противогаза ГП-4у, поэтому размер респиратора подбирают так же, как и противогаза. Хранят респиратор в закрытом полиэтиленовом мешочке.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proofErr w:type="gram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Для примерки респиратора нужно вынуть его из мешочка, проверить исправность и надеть полумаску на лицо так, чтобы подбородок и нос разместились внутри нее, затем надеть оголовок так, чтобы </w:t>
            </w:r>
            <w:proofErr w:type="spell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нерастягивающаяся</w:t>
            </w:r>
            <w:proofErr w:type="spell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тесьма располагалась на теменной части головы, а растягивающаяся — на затылочной.</w:t>
            </w:r>
            <w:proofErr w:type="gram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Длину растягивающейся тесьмы можно регулировать пряжками (для чего следует снимать полумаску); после надевания полумаски прижать концы носового зажима к носу.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Для проверки плотности прилегания надетой полумаски к лицу необходимо ладонью плотно закрыть отверстие предохранительного экрана выдыхательного клапана и сделать легкий выдох. Если при этом воздух не выходит из-под полумаски, а лишь несколько раздувает ее, респиратор надет герметично. Если воздух- проходит в области крыльев носа, то следует плотнее прижать к носу концы носового зажима</w:t>
            </w:r>
            <w:proofErr w:type="gram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сли респиратор </w:t>
            </w:r>
            <w:proofErr w:type="spell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негерметичныи</w:t>
            </w:r>
            <w:proofErr w:type="spell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, его следует заменить на респиратор меньшего размере Респиратор надевают по команде «Респиратор надеть!» или самостоятельно в той же последовательности, которая указана для примерки респиратора. Респиратор не защищает глаза, поэтому вместе с респиратором следует пользоваться специальными очками.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proofErr w:type="spellStart"/>
            <w:r w:rsidRPr="00B73C4A">
              <w:rPr>
                <w:rFonts w:eastAsia="Times New Roman"/>
                <w:b/>
                <w:bCs/>
                <w:color w:val="auto"/>
                <w:spacing w:val="0"/>
                <w:w w:val="100"/>
                <w:sz w:val="28"/>
                <w:szCs w:val="28"/>
                <w:lang w:eastAsia="ru-RU"/>
              </w:rPr>
              <w:t>Противопыльная</w:t>
            </w:r>
            <w:proofErr w:type="spellEnd"/>
            <w:r w:rsidRPr="00B73C4A">
              <w:rPr>
                <w:rFonts w:eastAsia="Times New Roman"/>
                <w:b/>
                <w:bCs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тканевая маска</w:t>
            </w: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 состоит из корпуса и крепления. В корпусе маски проделаны смотровые отверстия, куда вставлены стекла (пластины плексигласа, целлулоида). </w:t>
            </w:r>
            <w:proofErr w:type="gram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Корпус маски изготавливают из 4—5 слоев ткани: </w:t>
            </w: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lastRenderedPageBreak/>
              <w:t>наружный слой из неплотной ткани (бязи, хлопчатобумажного полотна или других тканей; внутренние слои (2—3) —из более плотных тканей (фланели, байки, сукна, хлопчатобумажной или шерстяной ткани с начесом).</w:t>
            </w:r>
            <w:proofErr w:type="gram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Слой, прилегающий к лицу, можно изготовлять из сатина, бязи. Крепление маски изготовляют из одного слоя любой ткани, однако лучше всего из подкладочной или бельевой. Для хранения маски шьют специальный мешочек.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proofErr w:type="gram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Плотное прилегание маски к лицу исключает проникновение под нее зараженного воздуха, а это обеспечивается благодаря резиновой тесьме, продетой в верхний шов, и завязок, пришитых к нижнему шву крепления, а также поперечной резинке, прикрепляемой к верхним углам корпуса маски.</w:t>
            </w:r>
            <w:proofErr w:type="gramEnd"/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</w:pP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Маску надевают следующим образом: снимают головной убор, поперечную резинку и крепление маски перебрасывают на наружную сторону ее, берут обеими руками за нижний край крепления так, чтобы большие пальцы были обращены наружу, плотно прикладывают нижнюю часть корпуса маски к подбородку, крепление отводят за голову и ладонями плотно прижимают маску к лицу. Затем завязывают концы затылочных завязок и натягивают на голову поперечную резинку. Смотровые отверстия маски должны находиться строго против глаз. После этого надевают головной убор.</w:t>
            </w:r>
          </w:p>
          <w:p w:rsidR="00B73C4A" w:rsidRPr="00B73C4A" w:rsidRDefault="00B73C4A" w:rsidP="00B73C4A">
            <w:pPr>
              <w:spacing w:before="180" w:after="180" w:line="253" w:lineRule="atLeast"/>
              <w:ind w:firstLine="426"/>
              <w:jc w:val="both"/>
              <w:rPr>
                <w:rFonts w:ascii="Trebuchet MS" w:eastAsia="Times New Roman" w:hAnsi="Trebuchet MS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B73C4A">
              <w:rPr>
                <w:rFonts w:eastAsia="Times New Roman"/>
                <w:b/>
                <w:bCs/>
                <w:color w:val="auto"/>
                <w:spacing w:val="0"/>
                <w:w w:val="100"/>
                <w:sz w:val="28"/>
                <w:szCs w:val="28"/>
                <w:lang w:eastAsia="ru-RU"/>
              </w:rPr>
              <w:t>Ватно-марлевая повязка</w:t>
            </w:r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 должна закрывать низ подбородка, рот и нос до глазных впадин. Концы повязки завязываются: верхние — на затылке, нижние — на темени. При неплотном прилегании повязки к лицу пустоты нужно заложить тампонами из ваты. Для защиты глаз необходимо надевать </w:t>
            </w:r>
            <w:proofErr w:type="spellStart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>противопыльные</w:t>
            </w:r>
            <w:proofErr w:type="spellEnd"/>
            <w:r w:rsidRPr="00B73C4A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lang w:eastAsia="ru-RU"/>
              </w:rPr>
              <w:t xml:space="preserve"> защитные очки. Повязку, как правило, применяют один раз. Снятую зараженную повязку сжигают.</w:t>
            </w:r>
          </w:p>
        </w:tc>
      </w:tr>
    </w:tbl>
    <w:p w:rsidR="00086048" w:rsidRPr="00B73C4A" w:rsidRDefault="00B73C4A" w:rsidP="00B73C4A">
      <w:pPr>
        <w:ind w:hanging="567"/>
        <w:jc w:val="both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6505575" cy="4057650"/>
            <wp:effectExtent l="19050" t="0" r="9525" b="0"/>
            <wp:docPr id="3" name="Рисунок 3" descr="F:\го и чс\k58_01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 и чс\k58_010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048" w:rsidRPr="00B73C4A" w:rsidSect="00B73C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4A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1F0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3C4A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B73C4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B73C4A"/>
  </w:style>
  <w:style w:type="paragraph" w:styleId="af4">
    <w:name w:val="Balloon Text"/>
    <w:basedOn w:val="a"/>
    <w:link w:val="af5"/>
    <w:uiPriority w:val="99"/>
    <w:semiHidden/>
    <w:unhideWhenUsed/>
    <w:rsid w:val="00B7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3C4A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2016-05-06T08:20:00Z</dcterms:created>
  <dcterms:modified xsi:type="dcterms:W3CDTF">2016-05-06T08:23:00Z</dcterms:modified>
</cp:coreProperties>
</file>